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УТВЕРЖДАЮ</w:t>
      </w:r>
    </w:p>
    <w:p w:rsidR="00635DF4" w:rsidRPr="00023D89" w:rsidRDefault="00DC015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</w:t>
      </w:r>
      <w:r w:rsidR="00635DF4"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уководител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ь</w:t>
      </w:r>
      <w:r w:rsidR="00635DF4"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Управления </w:t>
      </w:r>
    </w:p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Роскомнадзора</w:t>
      </w:r>
    </w:p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Республике Карелия</w:t>
      </w:r>
    </w:p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</w:t>
      </w:r>
    </w:p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_________________    Р.И. Коснов </w:t>
      </w:r>
    </w:p>
    <w:p w:rsidR="00635DF4" w:rsidRPr="00023D89" w:rsidRDefault="00635DF4" w:rsidP="00635DF4">
      <w:pPr>
        <w:pStyle w:val="ConsPlusNormal"/>
        <w:jc w:val="right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F626AD" w:rsidRDefault="00635DF4" w:rsidP="00635DF4">
      <w:pPr>
        <w:pStyle w:val="ConsPlusNormal"/>
        <w:jc w:val="right"/>
        <w:outlineLvl w:val="0"/>
      </w:pP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«____»     _________ 20</w:t>
      </w:r>
      <w:bookmarkStart w:id="0" w:name="_GoBack"/>
      <w:bookmarkEnd w:id="0"/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="0043675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023D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</w:t>
      </w:r>
      <w:r w:rsidR="00F626AD" w:rsidRPr="003C2C88">
        <w:rPr>
          <w:sz w:val="28"/>
          <w:szCs w:val="28"/>
        </w:rPr>
        <w:t xml:space="preserve"> </w:t>
      </w:r>
    </w:p>
    <w:p w:rsidR="00F626AD" w:rsidRDefault="00F626AD" w:rsidP="00F626AD">
      <w:pPr>
        <w:pStyle w:val="ConsPlusNormal"/>
        <w:jc w:val="both"/>
        <w:outlineLvl w:val="0"/>
      </w:pPr>
    </w:p>
    <w:p w:rsidR="00C07033" w:rsidRDefault="00C07033">
      <w:pPr>
        <w:pStyle w:val="ConsPlusNormal"/>
        <w:jc w:val="both"/>
        <w:outlineLvl w:val="0"/>
      </w:pPr>
    </w:p>
    <w:p w:rsidR="00F626AD" w:rsidRDefault="00F626AD">
      <w:pPr>
        <w:pStyle w:val="ConsPlusNormal"/>
        <w:jc w:val="both"/>
        <w:outlineLvl w:val="0"/>
      </w:pPr>
    </w:p>
    <w:p w:rsidR="00C07033" w:rsidRPr="000249FB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175DA6" w:rsidRDefault="00C07033" w:rsidP="00175D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175DA6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175DA6">
        <w:rPr>
          <w:rFonts w:ascii="Times New Roman" w:hAnsi="Times New Roman" w:cs="Times New Roman"/>
          <w:sz w:val="28"/>
          <w:szCs w:val="28"/>
        </w:rPr>
        <w:t xml:space="preserve"> </w:t>
      </w:r>
      <w:r w:rsidR="00EA5DA1" w:rsidRPr="00EA5DA1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</w:t>
      </w:r>
      <w:r w:rsidR="00BC0FFD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EA5DA1" w:rsidRPr="00EA5DA1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C07033" w:rsidRDefault="00EA5DA1" w:rsidP="00175D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4E1CC8" w:rsidRPr="000249FB" w:rsidRDefault="004E1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F920D9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820" w:rsidRPr="00F920D9" w:rsidRDefault="00C87820" w:rsidP="00C8782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F920D9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 специалиста-эксперта отдела по защите прав субъектов персональных данных Управления Федеральной службы по надзору в сфере связи, информационных технологий и массовых коммуникаций (специалиста-эксперта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) относится к старшей группе должностей категории </w:t>
      </w:r>
      <w:r w:rsidR="00B23F4C">
        <w:rPr>
          <w:rFonts w:ascii="Times New Roman" w:hAnsi="Times New Roman" w:cs="Times New Roman"/>
          <w:sz w:val="28"/>
          <w:szCs w:val="28"/>
        </w:rPr>
        <w:t>«</w:t>
      </w:r>
      <w:r w:rsidRPr="00F920D9">
        <w:rPr>
          <w:rFonts w:ascii="Times New Roman" w:hAnsi="Times New Roman" w:cs="Times New Roman"/>
          <w:sz w:val="28"/>
          <w:szCs w:val="28"/>
        </w:rPr>
        <w:t>специалисты</w:t>
      </w:r>
      <w:r w:rsidR="00B23F4C">
        <w:rPr>
          <w:rFonts w:ascii="Times New Roman" w:hAnsi="Times New Roman" w:cs="Times New Roman"/>
          <w:sz w:val="28"/>
          <w:szCs w:val="28"/>
        </w:rPr>
        <w:t>»</w:t>
      </w:r>
      <w:r w:rsidRPr="00F920D9">
        <w:rPr>
          <w:rFonts w:ascii="Times New Roman" w:hAnsi="Times New Roman" w:cs="Times New Roman"/>
          <w:sz w:val="28"/>
          <w:szCs w:val="28"/>
        </w:rPr>
        <w:t>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Регистрационный номер (код) должности «11-3-4-062».</w:t>
      </w:r>
    </w:p>
    <w:p w:rsidR="0043675E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43675E" w:rsidRPr="0043675E">
        <w:rPr>
          <w:rFonts w:ascii="Times New Roman" w:hAnsi="Times New Roman" w:cs="Times New Roman"/>
          <w:sz w:val="28"/>
          <w:szCs w:val="28"/>
        </w:rPr>
        <w:t>управление в сфере цифрового развития, информационных технологий, связи, массовых коммуникаций и средств массовой информации; управление в сфере юстиции.</w:t>
      </w:r>
    </w:p>
    <w:p w:rsidR="0043675E" w:rsidRPr="0043675E" w:rsidRDefault="00C87820" w:rsidP="00436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43675E" w:rsidRPr="0043675E">
        <w:rPr>
          <w:rFonts w:ascii="Times New Roman" w:hAnsi="Times New Roman" w:cs="Times New Roman"/>
          <w:sz w:val="28"/>
          <w:szCs w:val="28"/>
        </w:rPr>
        <w:t>регулирование в сфере обеспечения информационной и сетевой безопасности - регулирования вопросов, связанных с обработкой и защитой персональных данных;</w:t>
      </w:r>
    </w:p>
    <w:p w:rsidR="00C87820" w:rsidRPr="00F920D9" w:rsidRDefault="0043675E" w:rsidP="0043675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75E">
        <w:rPr>
          <w:rFonts w:ascii="Times New Roman" w:hAnsi="Times New Roman" w:cs="Times New Roman"/>
          <w:sz w:val="28"/>
          <w:szCs w:val="28"/>
        </w:rPr>
        <w:t>деятельность в сфере уголовного, административного и процессуального законодательства - деятельность в сфере законодательства об административных правонарушениях и административной ответственности.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 осуществляется руководителем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начальнику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="00CB015F">
        <w:rPr>
          <w:rFonts w:ascii="Times New Roman" w:hAnsi="Times New Roman" w:cs="Times New Roman"/>
          <w:sz w:val="28"/>
          <w:szCs w:val="28"/>
        </w:rPr>
        <w:t>;</w:t>
      </w:r>
      <w:r w:rsidRPr="00F9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возлагается на другого гражданского служащего, замещающего должность ведущего специалиста-эксперта,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>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lastRenderedPageBreak/>
        <w:t xml:space="preserve">1.7. На гражданского служащего, замещающего должность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, в случае служебной необходимости и с его согласия может быть возложено исполнение должностных обязанностей по должности ведущего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>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820" w:rsidRPr="00F920D9" w:rsidRDefault="00C87820" w:rsidP="00C8782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20D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87820" w:rsidRPr="00F920D9" w:rsidRDefault="00C87820" w:rsidP="00C8782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Для замещения должности 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87820" w:rsidRPr="00F920D9" w:rsidRDefault="00C87820" w:rsidP="00C8782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820" w:rsidRPr="00F920D9" w:rsidRDefault="00C87820" w:rsidP="00C8782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F920D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920D9">
        <w:rPr>
          <w:rFonts w:ascii="Times New Roman" w:hAnsi="Times New Roman" w:cs="Times New Roman"/>
          <w:sz w:val="28"/>
          <w:szCs w:val="28"/>
        </w:rPr>
        <w:t>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2.1.2. Для должности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 xml:space="preserve"> требования  к стажу государственной гражданской службы или работы по специальности, направлению подготовки, </w:t>
      </w:r>
      <w:proofErr w:type="gramStart"/>
      <w:r w:rsidRPr="00F920D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920D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F920D9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F920D9">
        <w:rPr>
          <w:rFonts w:ascii="Times New Roman" w:hAnsi="Times New Roman" w:cs="Times New Roman"/>
          <w:sz w:val="28"/>
          <w:szCs w:val="28"/>
        </w:rPr>
        <w:t>, не предъявляются.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№ 58-ФЗ </w:t>
      </w:r>
      <w:r w:rsidR="00B23F4C">
        <w:rPr>
          <w:rFonts w:ascii="Times New Roman" w:hAnsi="Times New Roman" w:cs="Times New Roman"/>
          <w:sz w:val="28"/>
          <w:szCs w:val="28"/>
        </w:rPr>
        <w:t>«</w:t>
      </w:r>
      <w:r w:rsidRPr="00F920D9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B23F4C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F920D9">
        <w:rPr>
          <w:rFonts w:ascii="Times New Roman" w:hAnsi="Times New Roman" w:cs="Times New Roman"/>
          <w:sz w:val="28"/>
          <w:szCs w:val="28"/>
        </w:rPr>
        <w:t>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№ 79-ФЗ </w:t>
      </w:r>
      <w:r w:rsidR="00B23F4C">
        <w:rPr>
          <w:rFonts w:ascii="Times New Roman" w:hAnsi="Times New Roman" w:cs="Times New Roman"/>
          <w:sz w:val="28"/>
          <w:szCs w:val="28"/>
        </w:rPr>
        <w:t>«</w:t>
      </w:r>
      <w:r w:rsidRPr="00F920D9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 w:rsidR="00B23F4C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</w:t>
      </w:r>
      <w:r w:rsidRPr="00F920D9">
        <w:rPr>
          <w:rFonts w:ascii="Times New Roman" w:hAnsi="Times New Roman" w:cs="Times New Roman"/>
          <w:sz w:val="28"/>
          <w:szCs w:val="28"/>
        </w:rPr>
        <w:t>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 273-ФЗ </w:t>
      </w:r>
      <w:r w:rsidR="00B23F4C">
        <w:rPr>
          <w:rFonts w:ascii="Times New Roman" w:hAnsi="Times New Roman" w:cs="Times New Roman"/>
          <w:sz w:val="28"/>
          <w:szCs w:val="28"/>
        </w:rPr>
        <w:t>«</w:t>
      </w:r>
      <w:r w:rsidRPr="00F920D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F4C">
        <w:rPr>
          <w:rFonts w:ascii="Times New Roman" w:hAnsi="Times New Roman" w:cs="Times New Roman"/>
          <w:sz w:val="28"/>
          <w:szCs w:val="28"/>
        </w:rPr>
        <w:t>»</w:t>
      </w:r>
      <w:r w:rsidRPr="00F920D9">
        <w:rPr>
          <w:rFonts w:ascii="Times New Roman" w:hAnsi="Times New Roman" w:cs="Times New Roman"/>
          <w:sz w:val="28"/>
          <w:szCs w:val="28"/>
        </w:rPr>
        <w:t>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</w:t>
      </w:r>
      <w:proofErr w:type="gramStart"/>
      <w:r w:rsidRPr="00F920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20D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включая «</w:t>
      </w:r>
      <w:proofErr w:type="spellStart"/>
      <w:r w:rsidRPr="00F920D9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F920D9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lastRenderedPageBreak/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правила и ограничения подключения внешних устройств (</w:t>
      </w:r>
      <w:proofErr w:type="spellStart"/>
      <w:r w:rsidRPr="00F920D9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Pr="00F920D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920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20D9">
        <w:rPr>
          <w:rFonts w:ascii="Times New Roman" w:hAnsi="Times New Roman" w:cs="Times New Roman"/>
          <w:sz w:val="28"/>
          <w:szCs w:val="28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4) знание основных положений законодательства о персональных данных, включая: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понятие персональных данных, принципы и условия их обработки;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меры по обеспечению безопасности персональных данных при их обработке в информационных системах;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5)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6) знание основных положений законодательства об электронной подписи, включая: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F920D9">
        <w:rPr>
          <w:rFonts w:ascii="Times New Roman" w:hAnsi="Times New Roman" w:cs="Times New Roman"/>
          <w:sz w:val="28"/>
          <w:szCs w:val="28"/>
        </w:rPr>
        <w:t>равнозначными</w:t>
      </w:r>
      <w:proofErr w:type="gramEnd"/>
      <w:r w:rsidRPr="00F920D9"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7) основные знания и умения по применению персонального компьютера: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lastRenderedPageBreak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C87820" w:rsidRPr="00F920D9" w:rsidRDefault="00C87820" w:rsidP="00B23F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C87820" w:rsidRPr="00F920D9" w:rsidRDefault="00C87820" w:rsidP="00C87820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0D9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C87820" w:rsidRPr="00CA6755" w:rsidRDefault="00C87820" w:rsidP="00C8782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F920D9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должность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F920D9">
        <w:rPr>
          <w:rFonts w:ascii="Times New Roman" w:hAnsi="Times New Roman" w:cs="Times New Roman"/>
          <w:sz w:val="28"/>
          <w:szCs w:val="28"/>
        </w:rPr>
        <w:t>, должен иметь высшее образ</w:t>
      </w:r>
      <w:r w:rsidRPr="00333F73">
        <w:rPr>
          <w:rFonts w:ascii="Times New Roman" w:hAnsi="Times New Roman" w:cs="Times New Roman"/>
          <w:sz w:val="28"/>
          <w:szCs w:val="28"/>
        </w:rPr>
        <w:t>ование по направлениям подготовки (специальностям)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«Юриспруденция» </w:t>
      </w:r>
      <w:r w:rsidRPr="00333F73">
        <w:rPr>
          <w:rFonts w:ascii="Times New Roman" w:hAnsi="Times New Roman" w:cs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</w:t>
      </w:r>
      <w:r>
        <w:rPr>
          <w:rFonts w:ascii="Times New Roman" w:hAnsi="Times New Roman" w:cs="Times New Roman"/>
          <w:sz w:val="28"/>
          <w:szCs w:val="28"/>
        </w:rPr>
        <w:t>ностей и направлений подготовки</w:t>
      </w:r>
      <w:r w:rsidRPr="00CA6755">
        <w:rPr>
          <w:rFonts w:ascii="Times New Roman" w:hAnsi="Times New Roman" w:cs="Times New Roman"/>
          <w:sz w:val="28"/>
          <w:szCs w:val="28"/>
        </w:rPr>
        <w:t>.</w:t>
      </w:r>
    </w:p>
    <w:p w:rsidR="00C0703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3) Арбитражный процессуальный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 xml:space="preserve">4) </w:t>
      </w:r>
      <w:r w:rsidR="00175DA6">
        <w:rPr>
          <w:rFonts w:ascii="Times New Roman" w:hAnsi="Times New Roman" w:cs="Times New Roman"/>
          <w:sz w:val="28"/>
          <w:szCs w:val="28"/>
        </w:rPr>
        <w:t>Трудовой Кодекс</w:t>
      </w:r>
      <w:r w:rsidRPr="00333F7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6) Кодекс административного судопроизводства Российской Федерации;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3F73" w:rsidRPr="00333F73">
        <w:rPr>
          <w:rFonts w:ascii="Times New Roman" w:hAnsi="Times New Roman" w:cs="Times New Roman"/>
          <w:sz w:val="28"/>
          <w:szCs w:val="28"/>
        </w:rPr>
        <w:t>)  Кодекс Российской Федерации об административных правонарушениях;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F73" w:rsidRPr="00333F73">
        <w:rPr>
          <w:rFonts w:ascii="Times New Roman" w:hAnsi="Times New Roman" w:cs="Times New Roman"/>
          <w:sz w:val="28"/>
          <w:szCs w:val="28"/>
        </w:rPr>
        <w:t xml:space="preserve">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33F73" w:rsidRPr="00333F73" w:rsidRDefault="00175DA6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27.07.2010 № 210-ФЗ «Об организации предоставления государственных и муниципальных услуг»;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0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02.05.2006 № 59-ФЗ «О порядке рассмотрения обращений граждан Российской Федерации»;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1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04.05.2011 № 99-ФЗ «О лицензировании отдельных видов деятельности»;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2</w:t>
      </w:r>
      <w:r w:rsidRPr="00333F73">
        <w:rPr>
          <w:rFonts w:ascii="Times New Roman" w:hAnsi="Times New Roman" w:cs="Times New Roman"/>
          <w:sz w:val="28"/>
          <w:szCs w:val="28"/>
        </w:rPr>
        <w:t>)  Федеральный закон от 06.04.2011 № 63-ФЗ «Об электронной подписи»;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3</w:t>
      </w:r>
      <w:r w:rsidRPr="00333F73">
        <w:rPr>
          <w:rFonts w:ascii="Times New Roman" w:hAnsi="Times New Roman" w:cs="Times New Roman"/>
          <w:sz w:val="28"/>
          <w:szCs w:val="28"/>
        </w:rPr>
        <w:t>) Закон Российской Федерации от 27.12.1991 № 2124-1 «О средствах массовой информации»;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1</w:t>
      </w:r>
      <w:r w:rsidR="00175DA6">
        <w:rPr>
          <w:rFonts w:ascii="Times New Roman" w:hAnsi="Times New Roman" w:cs="Times New Roman"/>
          <w:sz w:val="28"/>
          <w:szCs w:val="28"/>
        </w:rPr>
        <w:t>4</w:t>
      </w:r>
      <w:r w:rsidRPr="00333F73">
        <w:rPr>
          <w:rFonts w:ascii="Times New Roman" w:hAnsi="Times New Roman" w:cs="Times New Roman"/>
          <w:sz w:val="28"/>
          <w:szCs w:val="28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07.07.2003 № 126-ФЗ «О связи»;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17.07.1999 № 176-ФЗ «О почтовой связи»;</w:t>
      </w:r>
    </w:p>
    <w:p w:rsidR="00333F73" w:rsidRPr="00333F73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33F73" w:rsidRPr="00333F73">
        <w:rPr>
          <w:rFonts w:ascii="Times New Roman" w:hAnsi="Times New Roman" w:cs="Times New Roman"/>
          <w:sz w:val="28"/>
          <w:szCs w:val="28"/>
        </w:rPr>
        <w:t>) Федеральный закон от 27.07.2006 № 149-ФЗ «Об информации, информационных технологиях и о защите информации»;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Федеральный закон от 27 июля 2006 г. № 152-ФЗ «О персональных данных»;</w:t>
      </w:r>
    </w:p>
    <w:p w:rsidR="004E1CC8" w:rsidRPr="00EA5DA1" w:rsidRDefault="004E1CC8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804BE8">
        <w:rPr>
          <w:rFonts w:ascii="Times New Roman" w:hAnsi="Times New Roman" w:cs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</w:t>
      </w:r>
      <w:r w:rsidRPr="00804BE8">
        <w:rPr>
          <w:rFonts w:ascii="Times New Roman" w:hAnsi="Times New Roman" w:cs="Times New Roman"/>
          <w:sz w:val="28"/>
          <w:szCs w:val="28"/>
        </w:rPr>
        <w:lastRenderedPageBreak/>
        <w:t>нужд» и подзаконные акты, принятые во исполнение данного закона;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CC8">
        <w:rPr>
          <w:rFonts w:ascii="Times New Roman" w:hAnsi="Times New Roman" w:cs="Times New Roman"/>
          <w:sz w:val="28"/>
          <w:szCs w:val="28"/>
        </w:rPr>
        <w:t>1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CC8">
        <w:rPr>
          <w:rFonts w:ascii="Times New Roman" w:hAnsi="Times New Roman" w:cs="Times New Roman"/>
          <w:sz w:val="28"/>
          <w:szCs w:val="28"/>
        </w:rPr>
        <w:t>2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3E147A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A5DA1" w:rsidRPr="00EA5DA1" w:rsidRDefault="004E1CC8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CB015F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CC8">
        <w:rPr>
          <w:rFonts w:ascii="Times New Roman" w:hAnsi="Times New Roman" w:cs="Times New Roman"/>
          <w:sz w:val="28"/>
          <w:szCs w:val="28"/>
        </w:rPr>
        <w:t>4</w:t>
      </w:r>
      <w:r w:rsidR="00CB015F">
        <w:rPr>
          <w:rFonts w:ascii="Times New Roman" w:hAnsi="Times New Roman" w:cs="Times New Roman"/>
          <w:sz w:val="28"/>
          <w:szCs w:val="28"/>
        </w:rPr>
        <w:t>)</w:t>
      </w:r>
      <w:r w:rsidR="00CB015F">
        <w:rPr>
          <w:rFonts w:ascii="Times New Roman" w:hAnsi="Times New Roman" w:cs="Times New Roman"/>
          <w:sz w:val="28"/>
          <w:szCs w:val="28"/>
        </w:rPr>
        <w:tab/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EA5DA1" w:rsidRPr="00EA5DA1" w:rsidRDefault="0063704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E1CC8">
        <w:rPr>
          <w:rFonts w:ascii="Times New Roman" w:hAnsi="Times New Roman" w:cs="Times New Roman"/>
          <w:sz w:val="28"/>
          <w:szCs w:val="28"/>
        </w:rPr>
        <w:t>5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CB015F"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C87820" w:rsidRDefault="004E1CC8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</w:r>
      <w:r w:rsidR="00CB015F">
        <w:rPr>
          <w:rFonts w:ascii="Times New Roman" w:hAnsi="Times New Roman" w:cs="Times New Roman"/>
          <w:sz w:val="28"/>
          <w:szCs w:val="28"/>
        </w:rPr>
        <w:t>П</w:t>
      </w:r>
      <w:r w:rsidR="00C87820" w:rsidRPr="00C8782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13.02.2019 №146  </w:t>
      </w:r>
      <w:r w:rsidR="00C87820">
        <w:rPr>
          <w:rFonts w:ascii="Times New Roman" w:hAnsi="Times New Roman" w:cs="Times New Roman"/>
          <w:sz w:val="28"/>
          <w:szCs w:val="28"/>
        </w:rPr>
        <w:t>«</w:t>
      </w:r>
      <w:r w:rsidR="00C87820" w:rsidRPr="00C87820">
        <w:rPr>
          <w:rFonts w:ascii="Times New Roman" w:hAnsi="Times New Roman" w:cs="Times New Roman"/>
          <w:sz w:val="28"/>
          <w:szCs w:val="28"/>
        </w:rPr>
        <w:t>Об утверждении Правил организации и осуществления государственного контроля и надзора за обработкой персональных данных</w:t>
      </w:r>
      <w:r w:rsidR="00C87820">
        <w:rPr>
          <w:rFonts w:ascii="Times New Roman" w:hAnsi="Times New Roman" w:cs="Times New Roman"/>
          <w:sz w:val="28"/>
          <w:szCs w:val="28"/>
        </w:rPr>
        <w:t>»;</w:t>
      </w:r>
    </w:p>
    <w:p w:rsidR="00EA5DA1" w:rsidRDefault="004E1CC8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5DA1" w:rsidRPr="00EA5DA1">
        <w:rPr>
          <w:rFonts w:ascii="Times New Roman" w:hAnsi="Times New Roman" w:cs="Times New Roman"/>
          <w:sz w:val="28"/>
          <w:szCs w:val="28"/>
        </w:rPr>
        <w:t>)</w:t>
      </w:r>
      <w:r w:rsidR="00EA5DA1" w:rsidRPr="00EA5DA1">
        <w:rPr>
          <w:rFonts w:ascii="Times New Roman" w:hAnsi="Times New Roman" w:cs="Times New Roman"/>
          <w:sz w:val="28"/>
          <w:szCs w:val="28"/>
        </w:rPr>
        <w:tab/>
        <w:t>иные нормативные акты, регулирующие деятельность в области защиты прав субъектов персональных данных.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="00EA5DA1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должны включать:</w:t>
      </w:r>
    </w:p>
    <w:p w:rsidR="00EA5DA1" w:rsidRDefault="00EA5DA1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C87820" w:rsidRDefault="00C87820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333F73" w:rsidRPr="00EA5DA1" w:rsidRDefault="00333F73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F7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31.07.2014 № 742 «Об отдельных полномочиях Федеральной службы по надзору в сфере связи, информационных технологий и массовых коммуникаций»;</w:t>
      </w:r>
    </w:p>
    <w:p w:rsidR="00EA5DA1" w:rsidRPr="00EA5DA1" w:rsidRDefault="00C87820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>риказ Роскомнадзора от 5 сентября 2013 г. № 996 «Об утверждении требований и методов по обезличиванию персональных данных»;</w:t>
      </w:r>
    </w:p>
    <w:p w:rsidR="00EA5DA1" w:rsidRPr="00EA5DA1" w:rsidRDefault="003E147A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связи, информационных технологий и массовых коммуникаций от 4 февраля 2016 г.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</w:t>
      </w:r>
      <w:r>
        <w:rPr>
          <w:rFonts w:ascii="Times New Roman" w:hAnsi="Times New Roman" w:cs="Times New Roman"/>
          <w:sz w:val="28"/>
          <w:szCs w:val="28"/>
        </w:rPr>
        <w:t>ивных правонарушениях»</w:t>
      </w:r>
      <w:r w:rsidR="00EA5DA1" w:rsidRPr="007F476E">
        <w:rPr>
          <w:rFonts w:ascii="Times New Roman" w:hAnsi="Times New Roman" w:cs="Times New Roman"/>
          <w:sz w:val="28"/>
          <w:szCs w:val="28"/>
        </w:rPr>
        <w:t>;</w:t>
      </w:r>
    </w:p>
    <w:p w:rsidR="00EA5DA1" w:rsidRPr="00EA5DA1" w:rsidRDefault="005774CD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648E" w:rsidRPr="007F476E">
        <w:rPr>
          <w:rFonts w:ascii="Times New Roman" w:hAnsi="Times New Roman" w:cs="Times New Roman"/>
          <w:sz w:val="28"/>
          <w:szCs w:val="28"/>
        </w:rPr>
        <w:t>уководство пользователя прикладной системы электронного документооборота и Единой информационной системы Роскомнадзора</w:t>
      </w:r>
      <w:r w:rsidR="00EA5DA1" w:rsidRPr="00EA5DA1">
        <w:rPr>
          <w:rFonts w:ascii="Times New Roman" w:hAnsi="Times New Roman" w:cs="Times New Roman"/>
          <w:sz w:val="28"/>
          <w:szCs w:val="28"/>
        </w:rPr>
        <w:t>;</w:t>
      </w:r>
    </w:p>
    <w:p w:rsidR="00EA5DA1" w:rsidRPr="00EA5DA1" w:rsidRDefault="005774CD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DA1" w:rsidRPr="00EA5DA1">
        <w:rPr>
          <w:rFonts w:ascii="Times New Roman" w:hAnsi="Times New Roman" w:cs="Times New Roman"/>
          <w:sz w:val="28"/>
          <w:szCs w:val="28"/>
        </w:rPr>
        <w:t xml:space="preserve">онятие системы межведомственного взаимодействия, управления государственными информационными ресурсами, информационно-аналитические </w:t>
      </w:r>
      <w:r w:rsidR="00EA5DA1" w:rsidRPr="00EA5DA1">
        <w:rPr>
          <w:rFonts w:ascii="Times New Roman" w:hAnsi="Times New Roman" w:cs="Times New Roman"/>
          <w:sz w:val="28"/>
          <w:szCs w:val="28"/>
        </w:rPr>
        <w:lastRenderedPageBreak/>
        <w:t>системы, обеспечивающие сбор, обработку, хранение и анализ данных;</w:t>
      </w:r>
    </w:p>
    <w:p w:rsidR="00EA5DA1" w:rsidRDefault="005774CD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DA1" w:rsidRPr="00EA5DA1">
        <w:rPr>
          <w:rFonts w:ascii="Times New Roman" w:hAnsi="Times New Roman" w:cs="Times New Roman"/>
          <w:sz w:val="28"/>
          <w:szCs w:val="28"/>
        </w:rPr>
        <w:t>бщие вопросы в области обеспечения информационной безопасности.</w:t>
      </w:r>
    </w:p>
    <w:p w:rsidR="00333F73" w:rsidRPr="00EA5DA1" w:rsidRDefault="005774CD" w:rsidP="003E147A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3F73" w:rsidRPr="00333F73">
        <w:rPr>
          <w:rFonts w:ascii="Times New Roman" w:hAnsi="Times New Roman" w:cs="Times New Roman"/>
          <w:sz w:val="28"/>
          <w:szCs w:val="28"/>
        </w:rPr>
        <w:t xml:space="preserve">ормативно-правовые акты </w:t>
      </w:r>
      <w:proofErr w:type="spellStart"/>
      <w:r w:rsidR="00333F73" w:rsidRPr="00333F7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333F73" w:rsidRPr="00333F7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333F73" w:rsidRPr="00333F7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33F73" w:rsidRPr="00333F73">
        <w:rPr>
          <w:rFonts w:ascii="Times New Roman" w:hAnsi="Times New Roman" w:cs="Times New Roman"/>
          <w:sz w:val="28"/>
          <w:szCs w:val="28"/>
        </w:rPr>
        <w:t xml:space="preserve"> по вопросам полномочий Роскомнадзора.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умение не допускать личностных конфликтов с коллегами и вышестоящими органами;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C07033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3F73">
        <w:rPr>
          <w:rFonts w:ascii="Times New Roman" w:hAnsi="Times New Roman" w:cs="Times New Roman"/>
          <w:sz w:val="28"/>
          <w:szCs w:val="28"/>
        </w:rPr>
        <w:t>) применение на практике теоретических знаний в области юриспруденции;</w:t>
      </w:r>
    </w:p>
    <w:p w:rsidR="00333F73" w:rsidRPr="00333F73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3F73">
        <w:rPr>
          <w:rFonts w:ascii="Times New Roman" w:hAnsi="Times New Roman" w:cs="Times New Roman"/>
          <w:sz w:val="28"/>
          <w:szCs w:val="28"/>
        </w:rPr>
        <w:t>) логическое построение текстов документов, в том числе процессуального характера;</w:t>
      </w:r>
    </w:p>
    <w:p w:rsidR="00333F73" w:rsidRPr="000249FB" w:rsidRDefault="00333F7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3F73">
        <w:rPr>
          <w:rFonts w:ascii="Times New Roman" w:hAnsi="Times New Roman" w:cs="Times New Roman"/>
          <w:sz w:val="28"/>
          <w:szCs w:val="28"/>
        </w:rPr>
        <w:t>)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</w:r>
      <w:r w:rsidR="00F6648E" w:rsidRPr="00A92C3F">
        <w:rPr>
          <w:rFonts w:ascii="Times New Roman" w:hAnsi="Times New Roman" w:cs="Times New Roman"/>
          <w:sz w:val="28"/>
          <w:szCs w:val="28"/>
        </w:rPr>
        <w:t>порядок взаимодействия с подведомственными предприятиями, территориальными управления Роскомнадзора, госорганами и органами судебной власти;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организации судебной работы в области защиты прав субъектов персональных данных в сети «Интернет»;</w:t>
      </w:r>
    </w:p>
    <w:p w:rsidR="00C07033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0249FB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планирования проверок и иных мероприятий по надзору и </w:t>
      </w:r>
      <w:proofErr w:type="gramStart"/>
      <w:r w:rsidRPr="00EA5DA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A5DA1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2)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организации и проведения плановых и внеплановых документарных и выездных проверок;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A5DA1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формирования и ведения реестров для обеспечения контрольно-надзорных полномочий;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5)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организация и проведение мероприятий систематического наблюдения;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6)</w:t>
      </w:r>
      <w:r w:rsidRPr="00EA5DA1">
        <w:rPr>
          <w:rFonts w:ascii="Times New Roman" w:hAnsi="Times New Roman" w:cs="Times New Roman"/>
          <w:sz w:val="28"/>
          <w:szCs w:val="28"/>
        </w:rPr>
        <w:tab/>
        <w:t>формирование и ведение Реестра операторов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7)</w:t>
      </w:r>
      <w:r w:rsidRPr="00EA5DA1">
        <w:rPr>
          <w:rFonts w:ascii="Times New Roman" w:hAnsi="Times New Roman" w:cs="Times New Roman"/>
          <w:sz w:val="28"/>
          <w:szCs w:val="28"/>
        </w:rPr>
        <w:tab/>
        <w:t>выдача выписки из Реестра операторов, осуществляющих обработку персональных данных;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8)</w:t>
      </w:r>
      <w:r w:rsidRPr="00EA5DA1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9)</w:t>
      </w:r>
      <w:r w:rsidRPr="00EA5DA1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10)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11)</w:t>
      </w:r>
      <w:r w:rsidRPr="00EA5DA1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12)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работа с нормативными и нормативными правовыми актами;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13)</w:t>
      </w:r>
      <w:r w:rsidRPr="00EA5DA1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14)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отчетов, докладов и других материалов; 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15)</w:t>
      </w:r>
      <w:r w:rsidRPr="00EA5DA1">
        <w:rPr>
          <w:rFonts w:ascii="Times New Roman" w:hAnsi="Times New Roman" w:cs="Times New Roman"/>
          <w:sz w:val="28"/>
          <w:szCs w:val="28"/>
        </w:rPr>
        <w:tab/>
        <w:t xml:space="preserve">подготовка деловых писем, ведение деловых переговоров; 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16)</w:t>
      </w:r>
      <w:r w:rsidRPr="00EA5DA1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EA5DA1" w:rsidRPr="00EA5DA1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17)</w:t>
      </w:r>
      <w:r w:rsidRPr="00EA5DA1">
        <w:rPr>
          <w:rFonts w:ascii="Times New Roman" w:hAnsi="Times New Roman" w:cs="Times New Roman"/>
          <w:sz w:val="28"/>
          <w:szCs w:val="28"/>
        </w:rPr>
        <w:tab/>
        <w:t>организация судебной работы в области защиты прав субъектов персональных данных в сети «Интернет»</w:t>
      </w:r>
      <w:r w:rsidR="00DA0B38">
        <w:rPr>
          <w:rFonts w:ascii="Times New Roman" w:hAnsi="Times New Roman" w:cs="Times New Roman"/>
          <w:sz w:val="28"/>
          <w:szCs w:val="28"/>
        </w:rPr>
        <w:t xml:space="preserve"> и </w:t>
      </w:r>
      <w:r w:rsidR="00DA0B38" w:rsidRPr="00DA0B38">
        <w:rPr>
          <w:rFonts w:ascii="Times New Roman" w:hAnsi="Times New Roman" w:cs="Times New Roman"/>
          <w:sz w:val="28"/>
          <w:szCs w:val="28"/>
        </w:rPr>
        <w:t>в области массовых коммуникаций</w:t>
      </w:r>
      <w:r w:rsidRPr="00EA5DA1">
        <w:rPr>
          <w:rFonts w:ascii="Times New Roman" w:hAnsi="Times New Roman" w:cs="Times New Roman"/>
          <w:sz w:val="28"/>
          <w:szCs w:val="28"/>
        </w:rPr>
        <w:t>;</w:t>
      </w:r>
    </w:p>
    <w:p w:rsidR="00C07033" w:rsidRPr="000249FB" w:rsidRDefault="00EA5DA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DA1">
        <w:rPr>
          <w:rFonts w:ascii="Times New Roman" w:hAnsi="Times New Roman" w:cs="Times New Roman"/>
          <w:sz w:val="28"/>
          <w:szCs w:val="28"/>
        </w:rPr>
        <w:t>18)</w:t>
      </w:r>
      <w:r w:rsidRPr="00EA5DA1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3E7D0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3.1. Гражданский</w:t>
      </w:r>
      <w:r w:rsidR="00F6648E">
        <w:rPr>
          <w:rFonts w:ascii="Times New Roman" w:hAnsi="Times New Roman" w:cs="Times New Roman"/>
          <w:sz w:val="28"/>
          <w:szCs w:val="28"/>
        </w:rPr>
        <w:t xml:space="preserve"> служащий, замещающий должность</w:t>
      </w:r>
      <w:r w:rsidR="00EA5DA1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 xml:space="preserve">, имеет права, </w:t>
      </w:r>
      <w:r w:rsidRPr="003E7D03">
        <w:rPr>
          <w:rFonts w:ascii="Times New Roman" w:hAnsi="Times New Roman" w:cs="Times New Roman"/>
          <w:sz w:val="28"/>
          <w:szCs w:val="28"/>
        </w:rPr>
        <w:t xml:space="preserve">установленные статьей 14 Федерального закона от 27 июля 2004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3E7D03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</w:t>
      </w:r>
      <w:r w:rsidRPr="003429F1">
        <w:rPr>
          <w:rFonts w:ascii="Times New Roman" w:hAnsi="Times New Roman" w:cs="Times New Roman"/>
          <w:sz w:val="28"/>
          <w:szCs w:val="28"/>
        </w:rPr>
        <w:tab/>
        <w:t>вносить на рассмотрение начальнику отдела предложения по улучшению деятельности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</w:t>
      </w:r>
      <w:r w:rsidRPr="003429F1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</w:t>
      </w:r>
      <w:r w:rsidRPr="003429F1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3429F1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</w:t>
      </w:r>
      <w:r w:rsidRPr="003429F1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429F1" w:rsidRPr="003429F1" w:rsidRDefault="003E7D0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3429F1" w:rsidRPr="003429F1">
        <w:rPr>
          <w:rFonts w:ascii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9A78A2" w:rsidRPr="009A78A2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F6648E">
        <w:rPr>
          <w:rFonts w:ascii="Times New Roman" w:hAnsi="Times New Roman" w:cs="Times New Roman"/>
          <w:sz w:val="28"/>
          <w:szCs w:val="28"/>
        </w:rPr>
        <w:t>С</w:t>
      </w:r>
      <w:r w:rsidR="009A78A2" w:rsidRPr="009A78A2">
        <w:rPr>
          <w:rFonts w:ascii="Times New Roman" w:hAnsi="Times New Roman" w:cs="Times New Roman"/>
          <w:sz w:val="28"/>
          <w:szCs w:val="28"/>
        </w:rPr>
        <w:t>пециалист-эксперт 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полномочий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ведение реестра операторов, осуществляющих обработку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7) внесение установленным порядком сведений (информации) в Единую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информацион</w:t>
      </w:r>
      <w:r w:rsidR="00F815D5">
        <w:rPr>
          <w:rFonts w:ascii="Times New Roman" w:hAnsi="Times New Roman" w:cs="Times New Roman"/>
          <w:sz w:val="28"/>
          <w:szCs w:val="28"/>
        </w:rPr>
        <w:t xml:space="preserve">ную систему Роскомнадзора (ЕИС), </w:t>
      </w:r>
      <w:r w:rsidRPr="003429F1">
        <w:rPr>
          <w:rFonts w:ascii="Times New Roman" w:hAnsi="Times New Roman" w:cs="Times New Roman"/>
          <w:sz w:val="28"/>
          <w:szCs w:val="28"/>
        </w:rPr>
        <w:t xml:space="preserve"> </w:t>
      </w:r>
      <w:r w:rsidR="00F815D5" w:rsidRPr="004A198E">
        <w:rPr>
          <w:rFonts w:ascii="Times New Roman" w:hAnsi="Times New Roman" w:cs="Times New Roman"/>
          <w:sz w:val="28"/>
          <w:szCs w:val="28"/>
        </w:rPr>
        <w:t xml:space="preserve">а также в Единый реестр контрольных (надзорных) мероприятий </w:t>
      </w:r>
      <w:r w:rsidR="00F815D5" w:rsidRPr="004A198E">
        <w:rPr>
          <w:rFonts w:ascii="Times New Roman" w:hAnsi="Times New Roman" w:cs="Times New Roman"/>
          <w:sz w:val="28"/>
          <w:szCs w:val="24"/>
        </w:rPr>
        <w:t>(ЕРКНМ):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9)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10 дней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таких изменений;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10)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11)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12) осуществление сбора подтверждающих выявленные нарушения доказательств;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13)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14) контроль сроков устранения нарушений, указанных в документах по результатам проведения проверок по контролю;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15) участие в проверках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16)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17) участие в подготовке отчетных сведений по деятельности отдела, в том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числе квартальных и годовых отчетов, аналитических справок, ответов на запросы вышестоящих организаций;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18) участие в планировании проверок и иных мероприятий по надзору и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19) подготовка информационных материалов для интернет-сайта Управления;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20)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21) по поручению начальника отдела выполнение обязанности иного гражданского служащего на период его отсутствия;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22)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23) </w:t>
      </w:r>
      <w:r w:rsidR="005774CD">
        <w:rPr>
          <w:rFonts w:ascii="Times New Roman" w:hAnsi="Times New Roman" w:cs="Times New Roman"/>
          <w:sz w:val="28"/>
          <w:szCs w:val="28"/>
        </w:rPr>
        <w:t xml:space="preserve"> </w:t>
      </w:r>
      <w:r w:rsidRPr="003429F1">
        <w:rPr>
          <w:rFonts w:ascii="Times New Roman" w:hAnsi="Times New Roman" w:cs="Times New Roman"/>
          <w:sz w:val="28"/>
          <w:szCs w:val="28"/>
        </w:rPr>
        <w:t>обеспечение сохранности документов, находящихся на рассмотрении.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1E7">
        <w:rPr>
          <w:rFonts w:ascii="Times New Roman" w:hAnsi="Times New Roman" w:cs="Times New Roman"/>
          <w:sz w:val="28"/>
          <w:szCs w:val="28"/>
        </w:rPr>
        <w:t>4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73343C" w:rsidRP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1E7">
        <w:rPr>
          <w:rFonts w:ascii="Times New Roman" w:hAnsi="Times New Roman" w:cs="Times New Roman"/>
          <w:sz w:val="28"/>
          <w:szCs w:val="28"/>
        </w:rPr>
        <w:t>5</w:t>
      </w:r>
      <w:r w:rsidRPr="0073343C">
        <w:rPr>
          <w:rFonts w:ascii="Times New Roman" w:hAnsi="Times New Roman" w:cs="Times New Roman"/>
          <w:sz w:val="28"/>
          <w:szCs w:val="28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1E7">
        <w:rPr>
          <w:rFonts w:ascii="Times New Roman" w:hAnsi="Times New Roman" w:cs="Times New Roman"/>
          <w:sz w:val="28"/>
          <w:szCs w:val="28"/>
        </w:rPr>
        <w:t>6</w:t>
      </w:r>
      <w:r w:rsidRPr="0073343C">
        <w:rPr>
          <w:rFonts w:ascii="Times New Roman" w:hAnsi="Times New Roman" w:cs="Times New Roman"/>
          <w:sz w:val="28"/>
          <w:szCs w:val="28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73343C" w:rsidRDefault="0073343C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1E7">
        <w:rPr>
          <w:rFonts w:ascii="Times New Roman" w:hAnsi="Times New Roman" w:cs="Times New Roman"/>
          <w:sz w:val="28"/>
          <w:szCs w:val="28"/>
        </w:rPr>
        <w:t>7</w:t>
      </w:r>
      <w:r w:rsidRPr="0073343C">
        <w:rPr>
          <w:rFonts w:ascii="Times New Roman" w:hAnsi="Times New Roman" w:cs="Times New Roman"/>
          <w:sz w:val="28"/>
          <w:szCs w:val="28"/>
        </w:rPr>
        <w:t xml:space="preserve">) </w:t>
      </w:r>
      <w:r w:rsidR="005774CD">
        <w:rPr>
          <w:rFonts w:ascii="Times New Roman" w:hAnsi="Times New Roman" w:cs="Times New Roman"/>
          <w:sz w:val="28"/>
          <w:szCs w:val="28"/>
        </w:rPr>
        <w:t xml:space="preserve"> </w:t>
      </w:r>
      <w:r w:rsidRPr="0073343C">
        <w:rPr>
          <w:rFonts w:ascii="Times New Roman" w:hAnsi="Times New Roman" w:cs="Times New Roman"/>
          <w:sz w:val="28"/>
          <w:szCs w:val="28"/>
        </w:rPr>
        <w:t>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5774CD" w:rsidRPr="0073343C" w:rsidRDefault="005774CD" w:rsidP="005774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3343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43C">
        <w:rPr>
          <w:rFonts w:ascii="Times New Roman" w:hAnsi="Times New Roman" w:cs="Times New Roman"/>
          <w:sz w:val="28"/>
          <w:szCs w:val="28"/>
        </w:rPr>
        <w:t>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5774CD" w:rsidRPr="0073343C" w:rsidRDefault="005774CD" w:rsidP="005774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3343C">
        <w:rPr>
          <w:rFonts w:ascii="Times New Roman" w:hAnsi="Times New Roman" w:cs="Times New Roman"/>
          <w:sz w:val="28"/>
          <w:szCs w:val="28"/>
        </w:rPr>
        <w:t xml:space="preserve">) внесение в АРМ ЕАИС сведений о </w:t>
      </w:r>
      <w:proofErr w:type="gramStart"/>
      <w:r w:rsidRPr="0073343C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73343C">
        <w:rPr>
          <w:rFonts w:ascii="Times New Roman" w:hAnsi="Times New Roman" w:cs="Times New Roman"/>
          <w:sz w:val="28"/>
          <w:szCs w:val="28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73343C" w:rsidRPr="0073343C" w:rsidRDefault="005774CD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343C" w:rsidRPr="0073343C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73343C" w:rsidRDefault="005774CD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3343C" w:rsidRPr="0073343C">
        <w:rPr>
          <w:rFonts w:ascii="Times New Roman" w:hAnsi="Times New Roman" w:cs="Times New Roman"/>
          <w:sz w:val="28"/>
          <w:szCs w:val="28"/>
        </w:rPr>
        <w:t>) подготовка проектов постановлений по итогам рассмотрения дел об административных правонарушениях;</w:t>
      </w:r>
    </w:p>
    <w:p w:rsidR="000A74DE" w:rsidRDefault="00BF11E7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74CD">
        <w:rPr>
          <w:rFonts w:ascii="Times New Roman" w:hAnsi="Times New Roman" w:cs="Times New Roman"/>
          <w:sz w:val="28"/>
          <w:szCs w:val="28"/>
        </w:rPr>
        <w:t>2</w:t>
      </w:r>
      <w:r w:rsidR="000A74DE">
        <w:rPr>
          <w:rFonts w:ascii="Times New Roman" w:hAnsi="Times New Roman" w:cs="Times New Roman"/>
          <w:sz w:val="28"/>
          <w:szCs w:val="28"/>
        </w:rPr>
        <w:t xml:space="preserve">) </w:t>
      </w:r>
      <w:r w:rsidR="000A74DE" w:rsidRPr="000A74DE">
        <w:rPr>
          <w:rFonts w:ascii="Times New Roman" w:hAnsi="Times New Roman" w:cs="Times New Roman"/>
          <w:sz w:val="28"/>
          <w:szCs w:val="28"/>
        </w:rPr>
        <w:t xml:space="preserve"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области персональных данных – юридических лиц и </w:t>
      </w:r>
      <w:r w:rsidR="00635DF4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635DF4" w:rsidRPr="004E1CC8" w:rsidRDefault="00635DF4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CC8">
        <w:rPr>
          <w:rFonts w:ascii="Times New Roman" w:hAnsi="Times New Roman" w:cs="Times New Roman"/>
          <w:sz w:val="28"/>
          <w:szCs w:val="28"/>
        </w:rPr>
        <w:t>33) юридическое сопровождение деятельности и договорной работы (кадрового делопроизводства), в том числе ведение юридического сопровождения в закупочной деятельности;</w:t>
      </w:r>
    </w:p>
    <w:p w:rsidR="004C2E52" w:rsidRPr="003429F1" w:rsidRDefault="004C2E52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CC8">
        <w:rPr>
          <w:rFonts w:ascii="Times New Roman" w:hAnsi="Times New Roman" w:cs="Times New Roman"/>
          <w:sz w:val="28"/>
          <w:szCs w:val="28"/>
        </w:rPr>
        <w:t xml:space="preserve">34) </w:t>
      </w:r>
      <w:proofErr w:type="gramStart"/>
      <w:r w:rsidRPr="004E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1CC8">
        <w:rPr>
          <w:rFonts w:ascii="Times New Roman" w:hAnsi="Times New Roman" w:cs="Times New Roman"/>
          <w:sz w:val="28"/>
          <w:szCs w:val="28"/>
        </w:rPr>
        <w:t xml:space="preserve"> деятельностью организаторов распространения информации в информационно-телекоммуникационной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</w:t>
      </w:r>
      <w:r w:rsidRPr="004E1CC8">
        <w:rPr>
          <w:rFonts w:ascii="Times New Roman" w:hAnsi="Times New Roman" w:cs="Times New Roman"/>
          <w:sz w:val="28"/>
          <w:szCs w:val="28"/>
        </w:rPr>
        <w:lastRenderedPageBreak/>
        <w:t>сообщений пользователей сети «Интернет» и информации об их пользователях.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r w:rsidRPr="003E7D0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249FB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0249FB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3E7D03">
        <w:rPr>
          <w:rFonts w:ascii="Times New Roman" w:hAnsi="Times New Roman" w:cs="Times New Roman"/>
          <w:sz w:val="28"/>
          <w:szCs w:val="28"/>
        </w:rPr>
        <w:t>статьей 9</w:t>
      </w:r>
      <w:r w:rsidRPr="000249F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E7D03">
        <w:rPr>
          <w:rFonts w:ascii="Times New Roman" w:hAnsi="Times New Roman" w:cs="Times New Roman"/>
          <w:sz w:val="28"/>
          <w:szCs w:val="28"/>
        </w:rPr>
        <w:t>№</w:t>
      </w:r>
      <w:r w:rsidRPr="000249FB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>информирование начальника отдела по вопросам, относящимся к компетенции Управления;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по ведению реестра операторов, осуществляющих обработку персональных данных;</w:t>
      </w:r>
    </w:p>
    <w:p w:rsidR="00C07033" w:rsidRPr="000249FB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</w:t>
      </w:r>
      <w:r w:rsidRPr="003429F1">
        <w:rPr>
          <w:rFonts w:ascii="Times New Roman" w:hAnsi="Times New Roman" w:cs="Times New Roman"/>
          <w:sz w:val="28"/>
          <w:szCs w:val="28"/>
        </w:rPr>
        <w:tab/>
        <w:t xml:space="preserve"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</w:t>
      </w:r>
      <w:r w:rsidRPr="003429F1">
        <w:rPr>
          <w:rFonts w:ascii="Times New Roman" w:hAnsi="Times New Roman" w:cs="Times New Roman"/>
          <w:sz w:val="28"/>
          <w:szCs w:val="28"/>
        </w:rPr>
        <w:lastRenderedPageBreak/>
        <w:t>правил внутреннего служебного распорядка;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</w:t>
      </w:r>
      <w:r w:rsidRPr="003429F1">
        <w:rPr>
          <w:rFonts w:ascii="Times New Roman" w:hAnsi="Times New Roman" w:cs="Times New Roman"/>
          <w:sz w:val="28"/>
          <w:szCs w:val="28"/>
        </w:rPr>
        <w:tab/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429F1" w:rsidRPr="003429F1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</w:t>
      </w:r>
      <w:r w:rsidRPr="003429F1">
        <w:rPr>
          <w:rFonts w:ascii="Times New Roman" w:hAnsi="Times New Roman" w:cs="Times New Roman"/>
          <w:sz w:val="28"/>
          <w:szCs w:val="28"/>
        </w:rPr>
        <w:tab/>
        <w:t xml:space="preserve">по организации работы для всестороннего и полного </w:t>
      </w:r>
      <w:proofErr w:type="gramStart"/>
      <w:r w:rsidRPr="003429F1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3429F1">
        <w:rPr>
          <w:rFonts w:ascii="Times New Roman" w:hAnsi="Times New Roman" w:cs="Times New Roman"/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C07033" w:rsidRPr="000249FB" w:rsidRDefault="003429F1" w:rsidP="00175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</w:t>
      </w:r>
      <w:r w:rsidRPr="003429F1">
        <w:rPr>
          <w:rFonts w:ascii="Times New Roman" w:hAnsi="Times New Roman" w:cs="Times New Roman"/>
          <w:sz w:val="28"/>
          <w:szCs w:val="28"/>
        </w:rPr>
        <w:tab/>
        <w:t>участие в обсуждении проектов решений и документов, относящихся к компетенции Управления.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0A74DE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C07033" w:rsidRPr="000249FB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429F1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249FB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49FB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</w:t>
      </w:r>
      <w:r w:rsidR="003429F1">
        <w:rPr>
          <w:rFonts w:ascii="Times New Roman" w:hAnsi="Times New Roman" w:cs="Times New Roman"/>
          <w:sz w:val="28"/>
          <w:szCs w:val="28"/>
        </w:rPr>
        <w:t xml:space="preserve">тов: 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9F1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3429F1" w:rsidRPr="003429F1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C07033" w:rsidRPr="000249FB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9F1">
        <w:rPr>
          <w:rFonts w:ascii="Times New Roman" w:hAnsi="Times New Roman" w:cs="Times New Roman"/>
          <w:sz w:val="28"/>
          <w:szCs w:val="28"/>
        </w:rPr>
        <w:t>4) исковых заявлений о защите прав субъектов персональных данных, в том числе в защиту прав неопределенного округа лиц.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A5DA1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C07033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3429F1" w:rsidRPr="00F84138" w:rsidRDefault="003429F1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заместителем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429F1" w:rsidRPr="00F84138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Гражданский служащий, замещаю</w:t>
      </w:r>
      <w:r w:rsidR="00BF11E7">
        <w:rPr>
          <w:rFonts w:ascii="Times New Roman" w:hAnsi="Times New Roman" w:cs="Times New Roman"/>
          <w:sz w:val="28"/>
          <w:szCs w:val="28"/>
        </w:rPr>
        <w:t>щий должность</w:t>
      </w:r>
      <w:r w:rsidR="00EA5DA1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Pr="000249FB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4DE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0A74DE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C07033" w:rsidRPr="000A74DE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Default="002975B2" w:rsidP="00175DA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5B2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="00684EE3">
        <w:rPr>
          <w:rFonts w:ascii="Times New Roman" w:hAnsi="Times New Roman" w:cs="Times New Roman"/>
          <w:sz w:val="28"/>
          <w:szCs w:val="28"/>
        </w:rPr>
        <w:t xml:space="preserve">специалистом-экспертом </w:t>
      </w:r>
      <w:r w:rsidR="00023D89">
        <w:rPr>
          <w:rFonts w:ascii="Times New Roman" w:hAnsi="Times New Roman" w:cs="Times New Roman"/>
          <w:sz w:val="28"/>
          <w:szCs w:val="28"/>
        </w:rPr>
        <w:t>отдела ЗПСПД</w:t>
      </w:r>
      <w:r w:rsidR="00684EE3">
        <w:rPr>
          <w:rFonts w:ascii="Times New Roman" w:hAnsi="Times New Roman" w:cs="Times New Roman"/>
          <w:sz w:val="28"/>
          <w:szCs w:val="28"/>
        </w:rPr>
        <w:t xml:space="preserve"> </w:t>
      </w:r>
      <w:r w:rsidRPr="002975B2">
        <w:rPr>
          <w:rFonts w:ascii="Times New Roman" w:hAnsi="Times New Roman" w:cs="Times New Roman"/>
          <w:sz w:val="28"/>
          <w:szCs w:val="28"/>
        </w:rPr>
        <w:t>не предоставляются.</w:t>
      </w:r>
    </w:p>
    <w:p w:rsidR="00C07033" w:rsidRPr="000A74DE" w:rsidRDefault="00C07033" w:rsidP="00175DA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C07033" w:rsidRPr="000A74DE" w:rsidRDefault="00C07033" w:rsidP="00175DA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4D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C07033" w:rsidRPr="000249FB" w:rsidRDefault="00C07033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033" w:rsidRPr="000249FB" w:rsidRDefault="00C0703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lastRenderedPageBreak/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C07033" w:rsidRPr="000249FB" w:rsidRDefault="00684EE3" w:rsidP="00175D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33" w:rsidRPr="000249FB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C07033" w:rsidRPr="000249FB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07033" w:rsidRPr="000249FB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429F1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5B3B7B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</w:p>
    <w:p w:rsidR="003429F1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по защите прав</w:t>
      </w:r>
      <w:r w:rsidR="006B56A0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</w:t>
      </w:r>
      <w:r w:rsidR="007A17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1CC8">
        <w:rPr>
          <w:rFonts w:ascii="Times New Roman" w:hAnsi="Times New Roman" w:cs="Times New Roman"/>
          <w:sz w:val="28"/>
          <w:szCs w:val="28"/>
        </w:rPr>
        <w:t xml:space="preserve">    </w:t>
      </w:r>
      <w:r w:rsidR="007A17E9">
        <w:rPr>
          <w:rFonts w:ascii="Times New Roman" w:hAnsi="Times New Roman" w:cs="Times New Roman"/>
          <w:sz w:val="28"/>
          <w:szCs w:val="28"/>
        </w:rPr>
        <w:t xml:space="preserve">  </w:t>
      </w:r>
      <w:r w:rsidR="004E1CC8">
        <w:rPr>
          <w:rFonts w:ascii="Times New Roman" w:hAnsi="Times New Roman" w:cs="Times New Roman"/>
          <w:sz w:val="28"/>
          <w:szCs w:val="28"/>
        </w:rPr>
        <w:t>А.С. Дударева</w:t>
      </w:r>
    </w:p>
    <w:p w:rsidR="007A17E9" w:rsidRPr="005B3B7B" w:rsidRDefault="007A17E9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Default="003429F1" w:rsidP="00175DA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0A74DE" w:rsidRPr="00C3525E" w:rsidTr="00F53C0B">
        <w:tc>
          <w:tcPr>
            <w:tcW w:w="5070" w:type="dxa"/>
          </w:tcPr>
          <w:p w:rsidR="000A74DE" w:rsidRDefault="000A74DE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0A74DE" w:rsidRDefault="000A74DE" w:rsidP="00F53C0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12043D" w:rsidRPr="0012043D" w:rsidRDefault="000A74DE" w:rsidP="0012043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</w:t>
            </w:r>
            <w:r w:rsidR="0012043D" w:rsidRPr="0012043D">
              <w:rPr>
                <w:sz w:val="28"/>
              </w:rPr>
              <w:t xml:space="preserve">отдела  </w:t>
            </w:r>
          </w:p>
          <w:p w:rsidR="000A74DE" w:rsidRPr="00147A76" w:rsidRDefault="0012043D" w:rsidP="0012043D">
            <w:pPr>
              <w:autoSpaceDE w:val="0"/>
              <w:autoSpaceDN w:val="0"/>
              <w:adjustRightInd w:val="0"/>
            </w:pPr>
            <w:r w:rsidRPr="0012043D">
              <w:rPr>
                <w:sz w:val="28"/>
              </w:rPr>
              <w:t xml:space="preserve">по защите прав субъектов персональных данных </w:t>
            </w:r>
            <w:r w:rsidR="000A74DE" w:rsidRPr="00A90FAA">
              <w:t>(</w:t>
            </w:r>
            <w:r w:rsidR="000A74DE" w:rsidRPr="0012043D">
              <w:rPr>
                <w:sz w:val="28"/>
                <w:szCs w:val="28"/>
              </w:rPr>
              <w:t>юридическое обеспечение</w:t>
            </w:r>
            <w:r w:rsidR="000A74DE" w:rsidRPr="00A90FAA">
              <w:t>)</w:t>
            </w:r>
          </w:p>
        </w:tc>
        <w:tc>
          <w:tcPr>
            <w:tcW w:w="2693" w:type="dxa"/>
            <w:vAlign w:val="bottom"/>
          </w:tcPr>
          <w:p w:rsidR="000A74DE" w:rsidRPr="00C3525E" w:rsidRDefault="000A74DE" w:rsidP="00F53C0B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0A74DE" w:rsidRPr="00C3525E" w:rsidRDefault="000A74DE" w:rsidP="00F53C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0A74DE" w:rsidRPr="00C3525E" w:rsidRDefault="000A74DE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4DE" w:rsidRDefault="000A74DE" w:rsidP="00F53C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A74DE" w:rsidRPr="00C3525E" w:rsidRDefault="001F7878" w:rsidP="001F78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56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6B56A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Янковская</w:t>
            </w:r>
            <w:r w:rsidR="006B56A0" w:rsidRPr="006B56A0">
              <w:rPr>
                <w:sz w:val="28"/>
                <w:szCs w:val="28"/>
              </w:rPr>
              <w:t xml:space="preserve"> </w:t>
            </w:r>
          </w:p>
        </w:tc>
      </w:tr>
      <w:tr w:rsidR="00F470D9" w:rsidRPr="00135526" w:rsidTr="00CE437B">
        <w:tc>
          <w:tcPr>
            <w:tcW w:w="5070" w:type="dxa"/>
          </w:tcPr>
          <w:p w:rsidR="00F470D9" w:rsidRPr="00135526" w:rsidRDefault="00F470D9" w:rsidP="00CE437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F470D9" w:rsidRPr="00135526" w:rsidRDefault="0012043D" w:rsidP="00CE4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6B56A0" w:rsidRPr="00C3525E">
              <w:rPr>
                <w:sz w:val="28"/>
                <w:szCs w:val="28"/>
              </w:rPr>
              <w:t xml:space="preserve">пециалист-эксперт </w:t>
            </w:r>
            <w:r w:rsidR="006B56A0" w:rsidRPr="002E17B9">
              <w:rPr>
                <w:sz w:val="28"/>
              </w:rPr>
              <w:t>отдел</w:t>
            </w:r>
            <w:r w:rsidR="00941D32">
              <w:rPr>
                <w:sz w:val="28"/>
              </w:rPr>
              <w:t xml:space="preserve">а организационной, финансовой </w:t>
            </w:r>
            <w:r w:rsidR="006B56A0" w:rsidRPr="002E17B9">
              <w:rPr>
                <w:sz w:val="28"/>
              </w:rPr>
              <w:t>работы и кадров</w:t>
            </w:r>
            <w:r w:rsidR="00F470D9" w:rsidRPr="00135526">
              <w:rPr>
                <w:sz w:val="28"/>
                <w:szCs w:val="28"/>
              </w:rPr>
              <w:t xml:space="preserve">  </w:t>
            </w: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F470D9" w:rsidRPr="00135526" w:rsidRDefault="00F470D9" w:rsidP="00CE437B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0D9" w:rsidRPr="00135526" w:rsidRDefault="00F470D9" w:rsidP="00CE43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Мастакова</w:t>
            </w:r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3429F1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429F1" w:rsidSect="0043603E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F84138" w:rsidRDefault="003429F1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429F1" w:rsidRPr="00F84138" w:rsidRDefault="003429F1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29F1" w:rsidRPr="00F84138" w:rsidRDefault="00931132" w:rsidP="003429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29F1" w:rsidRPr="005B3B7B">
        <w:rPr>
          <w:rFonts w:ascii="Times New Roman" w:hAnsi="Times New Roman" w:cs="Times New Roman"/>
          <w:sz w:val="28"/>
          <w:szCs w:val="28"/>
        </w:rPr>
        <w:t>пециалиста-эксперта отдела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</w:t>
      </w:r>
      <w:r w:rsidR="003429F1" w:rsidRPr="005B3B7B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9F1" w:rsidRPr="00F84138" w:rsidTr="004D4C3C">
        <w:tc>
          <w:tcPr>
            <w:tcW w:w="600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429F1" w:rsidRPr="00F84138" w:rsidRDefault="003429F1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9F1" w:rsidRPr="00F84138" w:rsidRDefault="003429F1" w:rsidP="00342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9F1" w:rsidRPr="000249FB" w:rsidRDefault="003429F1" w:rsidP="003429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7CB9" w:rsidRPr="000249FB" w:rsidRDefault="00867CB9" w:rsidP="003429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7CB9" w:rsidRPr="000249FB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152"/>
    <w:multiLevelType w:val="hybridMultilevel"/>
    <w:tmpl w:val="4C4A4688"/>
    <w:lvl w:ilvl="0" w:tplc="C6E28198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BF1BB7"/>
    <w:multiLevelType w:val="hybridMultilevel"/>
    <w:tmpl w:val="E29866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1284F"/>
    <w:rsid w:val="00023D89"/>
    <w:rsid w:val="000249FB"/>
    <w:rsid w:val="000A74DE"/>
    <w:rsid w:val="0012043D"/>
    <w:rsid w:val="00175DA6"/>
    <w:rsid w:val="001F7878"/>
    <w:rsid w:val="002975B2"/>
    <w:rsid w:val="002C1D9E"/>
    <w:rsid w:val="002F58C1"/>
    <w:rsid w:val="00333F73"/>
    <w:rsid w:val="003429F1"/>
    <w:rsid w:val="003B32B0"/>
    <w:rsid w:val="003E147A"/>
    <w:rsid w:val="003E7D03"/>
    <w:rsid w:val="0043603E"/>
    <w:rsid w:val="0043675E"/>
    <w:rsid w:val="00475A27"/>
    <w:rsid w:val="004C2E52"/>
    <w:rsid w:val="004E1CC8"/>
    <w:rsid w:val="005774CD"/>
    <w:rsid w:val="00635DF4"/>
    <w:rsid w:val="00637041"/>
    <w:rsid w:val="00684EE3"/>
    <w:rsid w:val="006B56A0"/>
    <w:rsid w:val="0073343C"/>
    <w:rsid w:val="007A17E9"/>
    <w:rsid w:val="00867CB9"/>
    <w:rsid w:val="00873586"/>
    <w:rsid w:val="00931132"/>
    <w:rsid w:val="00941D32"/>
    <w:rsid w:val="009A78A2"/>
    <w:rsid w:val="009D13DB"/>
    <w:rsid w:val="00A22399"/>
    <w:rsid w:val="00A966E2"/>
    <w:rsid w:val="00AA255E"/>
    <w:rsid w:val="00B23F4C"/>
    <w:rsid w:val="00BC0FFD"/>
    <w:rsid w:val="00BF11E7"/>
    <w:rsid w:val="00C07033"/>
    <w:rsid w:val="00C87820"/>
    <w:rsid w:val="00CB015F"/>
    <w:rsid w:val="00DA0B38"/>
    <w:rsid w:val="00DC0154"/>
    <w:rsid w:val="00E95F7A"/>
    <w:rsid w:val="00EA5DA1"/>
    <w:rsid w:val="00F019E5"/>
    <w:rsid w:val="00F470D9"/>
    <w:rsid w:val="00F626AD"/>
    <w:rsid w:val="00F633DD"/>
    <w:rsid w:val="00F6648E"/>
    <w:rsid w:val="00F815D5"/>
    <w:rsid w:val="00F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74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03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74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03E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3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06BB-FEBC-44F4-A472-F5E77CA9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5379</Words>
  <Characters>30665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3</cp:revision>
  <cp:lastPrinted>2021-09-29T11:07:00Z</cp:lastPrinted>
  <dcterms:created xsi:type="dcterms:W3CDTF">2022-09-07T13:07:00Z</dcterms:created>
  <dcterms:modified xsi:type="dcterms:W3CDTF">2023-08-01T09:36:00Z</dcterms:modified>
</cp:coreProperties>
</file>