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>Сведения об осуществлении закупок для нужд Управления Роскомнадзора по Республике Карелия за 201</w:t>
      </w:r>
      <w:r w:rsidR="008115AB">
        <w:rPr>
          <w:b/>
          <w:spacing w:val="-1"/>
          <w:sz w:val="28"/>
          <w:szCs w:val="28"/>
        </w:rPr>
        <w:t>8</w:t>
      </w:r>
      <w:r w:rsidRPr="00E50FFE">
        <w:rPr>
          <w:b/>
          <w:spacing w:val="-1"/>
          <w:sz w:val="28"/>
          <w:szCs w:val="28"/>
        </w:rPr>
        <w:t xml:space="preserve"> год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>. Контрактная служба Управления Роскомнадзора по Республике Карелия (далее – Управление)</w:t>
      </w:r>
    </w:p>
    <w:p w:rsidR="00E93561" w:rsidRDefault="00E93561" w:rsidP="00E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установленном порядке заказов на поставку товаров, выполнение работ, оказание услуг для обеспечения нужд Управления осуществляет контрактная служба Управления.</w:t>
      </w:r>
    </w:p>
    <w:p w:rsidR="00E93561" w:rsidRDefault="00E93561" w:rsidP="00E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119 от 03.08.2018 г. </w:t>
      </w:r>
      <w:r w:rsidRPr="00623CB2">
        <w:rPr>
          <w:sz w:val="28"/>
          <w:szCs w:val="28"/>
        </w:rPr>
        <w:t>(</w:t>
      </w:r>
      <w:r>
        <w:rPr>
          <w:sz w:val="28"/>
          <w:szCs w:val="28"/>
        </w:rPr>
        <w:t>обновлён приказом от 20.11.2018 № 183) и составляет 4 человека.</w:t>
      </w:r>
    </w:p>
    <w:p w:rsidR="00E93561" w:rsidRDefault="00E93561" w:rsidP="00E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действует в соответствии с положением, утвержденным приказом № 131 от 23.08.2017 г.</w:t>
      </w:r>
    </w:p>
    <w:p w:rsidR="00E93561" w:rsidRDefault="00E93561" w:rsidP="00E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контрактную службу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руководителя Управления Р.И. </w:t>
      </w:r>
      <w:proofErr w:type="spellStart"/>
      <w:r>
        <w:rPr>
          <w:sz w:val="28"/>
          <w:szCs w:val="28"/>
        </w:rPr>
        <w:t>Коснов</w:t>
      </w:r>
      <w:proofErr w:type="spellEnd"/>
      <w:r>
        <w:rPr>
          <w:sz w:val="28"/>
          <w:szCs w:val="28"/>
        </w:rPr>
        <w:t>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E93561" w:rsidRDefault="00E93561" w:rsidP="00E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входящих в Северо-Западный федеральный округ.</w:t>
      </w:r>
    </w:p>
    <w:p w:rsidR="005F7D8B" w:rsidRDefault="00E93561" w:rsidP="00E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большинство закупок проводилось Управлением самостоятельно, за исключением совместной с Центральным аппаратом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закупки услуг участия в мероприятиях (семинарах) для сотрудников Управления (соответствующее соглашение заключено заранее).</w:t>
      </w:r>
    </w:p>
    <w:p w:rsidR="00597E87" w:rsidRPr="00631316" w:rsidRDefault="00597E87" w:rsidP="008115AB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в соответствии с планом закупок и планом-графиком Управления на 2018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декабре 2017 года были проведены электронные аукционы на закупку товаров, работ, услуг на 2018 год за счет лимитов бюджетных обязательств 2018 года: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оказание услуг по</w:t>
      </w:r>
      <w:r w:rsidRPr="00E14D0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Pr="00E14D04">
        <w:rPr>
          <w:sz w:val="28"/>
          <w:szCs w:val="28"/>
        </w:rPr>
        <w:t xml:space="preserve"> информационно-справочной системы «Гарант» (количество участников закупки – 1), </w:t>
      </w:r>
      <w:r>
        <w:rPr>
          <w:sz w:val="28"/>
          <w:szCs w:val="28"/>
        </w:rPr>
        <w:t>в январе 2018 года</w:t>
      </w:r>
      <w:r w:rsidRPr="00E14D04">
        <w:rPr>
          <w:sz w:val="28"/>
          <w:szCs w:val="28"/>
        </w:rPr>
        <w:t xml:space="preserve"> заключен государственный контракт со сроком действия до декабря 201</w:t>
      </w:r>
      <w:r>
        <w:rPr>
          <w:sz w:val="28"/>
          <w:szCs w:val="28"/>
        </w:rPr>
        <w:t>8</w:t>
      </w:r>
      <w:r w:rsidRPr="00E14D04">
        <w:rPr>
          <w:sz w:val="28"/>
          <w:szCs w:val="28"/>
        </w:rPr>
        <w:t xml:space="preserve"> года включительно, контракт </w:t>
      </w:r>
      <w:r>
        <w:rPr>
          <w:sz w:val="28"/>
          <w:szCs w:val="28"/>
        </w:rPr>
        <w:t>исполнен в полном объёме;</w:t>
      </w:r>
      <w:proofErr w:type="gramEnd"/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оказание услуг подвижной радиотелефонной связи (количество участников – 3, экономия составила 87% от НМЦК единицы услуг), контракт заключен с ПАО «Мегафон» в январе 2018 года, исполнен;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услуг по подписке и доставке периодических печатных изданий на 1 полугодие 2018 года (количество участников – 2, экономия составила 6,10% от НМЦК), контракт заключен в январе 2018 года с ООО «УП Восток», исполнен в полном объёме. На 2 полугодие 2018 года договор </w:t>
      </w:r>
      <w:r w:rsidRPr="00FD4725">
        <w:rPr>
          <w:sz w:val="28"/>
          <w:szCs w:val="28"/>
        </w:rPr>
        <w:t xml:space="preserve">на оказание услуг по подписке и доставке периодических печатных изданий </w:t>
      </w:r>
      <w:r>
        <w:rPr>
          <w:sz w:val="28"/>
          <w:szCs w:val="28"/>
        </w:rPr>
        <w:t>заключен по п. 4 ч. 1 ст. 93 Федерального закона №44-ФЗ (у единственного исполнителя);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централизованной охраны с использованием технических средств охраны и охранно-пожарной сигнализации (количество участников – 3, экономия составила 46,82% от НМЦК, заявка 1 участника отклонена по вторым частям в связи с несоблюдением требований к участнику закупки), контракт заключен в январе 2018 года с ФГУП «СВЯЗЬ-Безопасность», исполнен в полном объёме.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Объявленный в декабре 2017 года электронный аукцион на поставку бензина автомобильного АИ-92 и АИ-95 не состоялся, поскольку не было подано ни одной заявки. Повторный аукцион, объявленный в феврале 2018 года, также не состоялся (количество участников – 1), контракт заключен с ООО «РН-Карт», исполнен без замечаний.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D4725">
        <w:rPr>
          <w:sz w:val="28"/>
          <w:szCs w:val="28"/>
        </w:rPr>
        <w:t>На 2 полугодие 201</w:t>
      </w:r>
      <w:r>
        <w:rPr>
          <w:sz w:val="28"/>
          <w:szCs w:val="28"/>
        </w:rPr>
        <w:t>8</w:t>
      </w:r>
      <w:r w:rsidRPr="00FD4725">
        <w:rPr>
          <w:sz w:val="28"/>
          <w:szCs w:val="28"/>
        </w:rPr>
        <w:t xml:space="preserve"> года договор по поставке бензина автомобильного заключен по п. 4 ч. 1 ст. 93 Федерального закона №44-ФЗ (у единственного поставщика).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Заключены следующие государственные контракты с единственными исполнителями: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«Почта России»),</w:t>
      </w:r>
      <w:proofErr w:type="gramEnd"/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</w:t>
      </w:r>
      <w:proofErr w:type="gramEnd"/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Карелия»),</w:t>
      </w:r>
      <w:proofErr w:type="gramEnd"/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МВД по РК» (отчет о невозможности использовать другие способы закупок размещен в ЕИС в сфере закупок в установленные сроки).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п.4 ч.1 ст. 93 Федерального закона № 44-ФЗ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марте 2018 года проведен запрос котировок на оказание услуг по техническому обслуживанию кондиционеров (не состоялся, количество участников – 1, экономия составила 26,97%), заключен контракт со сроком действия до декабря 2018 года.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контракты </w:t>
      </w:r>
      <w:r>
        <w:rPr>
          <w:sz w:val="28"/>
          <w:szCs w:val="28"/>
        </w:rPr>
        <w:t>исполнены</w:t>
      </w:r>
      <w:r>
        <w:rPr>
          <w:sz w:val="28"/>
          <w:szCs w:val="28"/>
        </w:rPr>
        <w:t xml:space="preserve"> в плановом порядке.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канцтоварами, картриджами и бумагой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картриджей (и заправку картриджей), немаркированных почтовых конвертов и бумаги офисной, ремонт вычислительной и оргтехники.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2018 года проведены электронные аукционы на поставку бумажных полотенец (количество участников – 3, экономия составила 30% от НМЦК), маркированных почтовых конвертов (аукцион не состоялся, количество участников – 1) и бумаги офисной (количество участников – 2, экономия составила 2% от НМЦК). Контракты заключены, исполнены в полном объеме, отчет об исполнении размещен на сайте ЕИС закупок.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безопасности и поддержание работоспособности автотранспорта.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 договор с единственным исполнителем ПАО «Ростелеком» (п. 4 ч. 1 ст. 93 Федерального закона №44-ФЗ) на предоставление комплексных услуг по управлению автопарком (предоставление мест на охраняемой стоянке, проведение обучения и стажировок водителей,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водителей и т.д.) со сроком действия до 31 декабря 2018 года.  </w:t>
      </w:r>
      <w:proofErr w:type="gramEnd"/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 ОСАГО был заключен в феврале 2018 года с годовым сроком действия, страхование осуществляется в соответствии с согласованным графиком. Договор о проведении технических осмотров заключен также в феврале 2018 года, исполнен в полном объёме.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феврале - марте 2019 года были проведены запросы котировок на оказание услуг по мойке автомобилей (не состоялся, количество участников – 1, экономия составила 14,29% от НМЦК) и на приобретение шин и дисков автомобильных (не состоялся, количество участников – 1, экономия составила 0,02 % от НМЦК), государственные контракты исполнены без замечаний, соответствующая информация размещена на сайте ЕИС закупок.</w:t>
      </w:r>
      <w:proofErr w:type="gramEnd"/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электронный аукцион на оказание услуг по техническому обслуживанию и ремонту служебных автомобилей (количество участников закупки – 4, экономия составила 72,58% от НМЦК единицы работ), государственный контракт заключен, исполнен полностью, соответствующая информация размещена на сайте ЕИС закупок.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защиты информации, вычислительной и оргтехникой, программным обеспечением подразделений Управления.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2018 года был проведен электронный аукцион на поставку системного блока для нужд Управления (количество участников закупки – 4, один участник не допущен к участию в аукционе из-за несоответствия товара требуемым параметрам, экономия составила 11% от НМЦК), государственный контракт заключен, исполнен в полном объеме.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апреле - мае 2018 года проведены электронные аукционы на оказание услуг по продлению лицензий на антивирусное программное обеспечение (количество участников закупки – 7, экономия составила 50,81% от НМЦК), а также услуг по установке программного обеспечения и настройке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иптографической защиты информации (не состоялся, подана только одна заявка, экономии нет). </w:t>
      </w:r>
      <w:r>
        <w:rPr>
          <w:sz w:val="28"/>
          <w:szCs w:val="28"/>
        </w:rPr>
        <w:lastRenderedPageBreak/>
        <w:t>Контракты заключены, исполнены в полном объёме.</w:t>
      </w:r>
    </w:p>
    <w:p w:rsidR="00E93561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апреле 2018 года проведен конкурс (совместно с Федеральной службой по надзору в сфере связи, информационных технологий и массовых коммуникаций) по оказанию услуг по организации мероприятий в рамках проведения семинаров для сотрудников Федеральной службой по надзору в сфере связи, информационных технологий и массовых коммуникаций. Конкурс не состоялся, заявку подал только один участник (АНО «Радиочастотный спектр»), заключение контракта согласовано с ФАС России, контракт заключен, исполнен.</w:t>
      </w:r>
    </w:p>
    <w:p w:rsidR="00EA1036" w:rsidRDefault="00E93561" w:rsidP="00E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июне 2018 года проведен запрос котировок на поставку нового водонагревателя накопительного вследствие выхода из строя старого (количество участников закупки – 2, экономия составила 5,28% от НМЦК), контракт заключен, исполнен в полном объёме, соответствующая информация размещена на сайте ЕИС закупок.</w:t>
      </w:r>
    </w:p>
    <w:p w:rsidR="00CB5F70" w:rsidRDefault="00CB5F70" w:rsidP="005F7D8B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E93561" w:rsidRDefault="00E93561" w:rsidP="00E9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2018 год проведено 16 конкурентных процедур (запросов котировок и электронных аукционов), заключено более 100 государственных контрактов и договоров с единственным поставщиком (подрядчиком, исполнителем). </w:t>
      </w:r>
    </w:p>
    <w:p w:rsidR="00E93561" w:rsidRDefault="00E93561" w:rsidP="00E9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31.12.2018 г. общая сумма государственных контрактов и договоров с единственным поставщиком (подрядчиком, исполнителем) по п. 4 ч. 1 ст. 93 Федерального закона № 44-ФЗ составила 1585308,60 рублей.</w:t>
      </w:r>
    </w:p>
    <w:p w:rsidR="00E93561" w:rsidRDefault="00E93561" w:rsidP="00E9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Судебно-претензионной работы по исполнению государственных контрактов (договоров) за 2018 год не велось.</w:t>
      </w:r>
    </w:p>
    <w:p w:rsidR="00E93561" w:rsidRDefault="00E93561" w:rsidP="00E9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сайте ЕИС закупок www.zakupki.gov.ru, там же своевременно публикуются сведения о заключении и исполнении государственных контрактов.</w:t>
      </w:r>
    </w:p>
    <w:p w:rsidR="00E93561" w:rsidRDefault="00E93561" w:rsidP="00E93561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2018 год в Карельское Управление ФАС России жалоб на действия Заказчика не поступало.</w:t>
      </w:r>
    </w:p>
    <w:p w:rsidR="00E93561" w:rsidRDefault="00E93561" w:rsidP="00E9356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 закупок на 2018 год утвержден 11.01.2018 г. и размещен на портале Единой информационной системы в сфере закупок</w:t>
      </w:r>
      <w:r>
        <w:rPr>
          <w:sz w:val="28"/>
          <w:szCs w:val="28"/>
        </w:rPr>
        <w:t xml:space="preserve">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«Бюджетное планирование» в установленные сроки.</w:t>
      </w:r>
    </w:p>
    <w:p w:rsidR="00E93561" w:rsidRDefault="00E93561" w:rsidP="00E9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План-график осуществления закупок для нужд Управления на 2018 год утвержден 12.01.2018 г. и размещен на официальном сайте в сети Интернет www.zakupki.gov.ru в установленные сроки.</w:t>
      </w:r>
      <w:r>
        <w:rPr>
          <w:sz w:val="28"/>
          <w:szCs w:val="28"/>
        </w:rPr>
        <w:t xml:space="preserve"> </w:t>
      </w:r>
    </w:p>
    <w:p w:rsidR="007A14F5" w:rsidRDefault="00E93561" w:rsidP="00E9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 закупок и план-график вносились своевременно.</w:t>
      </w:r>
    </w:p>
    <w:p w:rsidR="00E93561" w:rsidRDefault="00E93561" w:rsidP="00E93561">
      <w:pPr>
        <w:ind w:firstLine="708"/>
        <w:jc w:val="both"/>
        <w:rPr>
          <w:sz w:val="28"/>
          <w:szCs w:val="28"/>
        </w:rPr>
      </w:pPr>
    </w:p>
    <w:p w:rsidR="00E93561" w:rsidRPr="00537E79" w:rsidRDefault="00E93561" w:rsidP="00E93561">
      <w:pPr>
        <w:ind w:firstLine="708"/>
        <w:jc w:val="both"/>
        <w:rPr>
          <w:sz w:val="28"/>
          <w:szCs w:val="28"/>
        </w:rPr>
      </w:pPr>
      <w:r w:rsidRPr="005F13DE">
        <w:rPr>
          <w:sz w:val="28"/>
        </w:rPr>
        <w:t xml:space="preserve">План закупок на </w:t>
      </w:r>
      <w:r>
        <w:rPr>
          <w:sz w:val="28"/>
        </w:rPr>
        <w:t xml:space="preserve">2019 год подготовлен </w:t>
      </w:r>
      <w:r>
        <w:rPr>
          <w:sz w:val="28"/>
          <w:szCs w:val="28"/>
          <w:lang w:eastAsia="ar-SA"/>
        </w:rPr>
        <w:t>через Единый портал бюджетной системы РФ «Бюджетное планирование» в установленные сроки, направлен для размещения на сайт ЕИС закупок</w:t>
      </w:r>
      <w:r>
        <w:rPr>
          <w:sz w:val="28"/>
          <w:szCs w:val="28"/>
          <w:lang w:eastAsia="ar-SA"/>
        </w:rPr>
        <w:t xml:space="preserve"> 11.01.2019 г</w:t>
      </w:r>
      <w:r>
        <w:rPr>
          <w:sz w:val="28"/>
          <w:szCs w:val="28"/>
          <w:lang w:eastAsia="ar-SA"/>
        </w:rPr>
        <w:t>.</w:t>
      </w:r>
      <w:bookmarkStart w:id="0" w:name="_GoBack"/>
      <w:bookmarkEnd w:id="0"/>
    </w:p>
    <w:sectPr w:rsidR="00E93561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5F7D8B"/>
    <w:rsid w:val="00631316"/>
    <w:rsid w:val="006928A0"/>
    <w:rsid w:val="00692F30"/>
    <w:rsid w:val="007A14F5"/>
    <w:rsid w:val="007B0A64"/>
    <w:rsid w:val="007F38E3"/>
    <w:rsid w:val="008115AB"/>
    <w:rsid w:val="008A7905"/>
    <w:rsid w:val="00B974EB"/>
    <w:rsid w:val="00C649BF"/>
    <w:rsid w:val="00CB5F70"/>
    <w:rsid w:val="00E50FFE"/>
    <w:rsid w:val="00E73736"/>
    <w:rsid w:val="00E87B71"/>
    <w:rsid w:val="00E93561"/>
    <w:rsid w:val="00EA1036"/>
    <w:rsid w:val="00EA2190"/>
    <w:rsid w:val="00EA58C5"/>
    <w:rsid w:val="00F1384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Татьяна Владимировна Васянина</cp:lastModifiedBy>
  <cp:revision>3</cp:revision>
  <dcterms:created xsi:type="dcterms:W3CDTF">2018-10-01T13:27:00Z</dcterms:created>
  <dcterms:modified xsi:type="dcterms:W3CDTF">2019-01-17T06:50:00Z</dcterms:modified>
</cp:coreProperties>
</file>